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98F4" w14:textId="77777777" w:rsidR="00CB481B" w:rsidRDefault="00CB481B" w:rsidP="00CB481B">
      <w:pPr>
        <w:jc w:val="center"/>
      </w:pPr>
      <w:r>
        <w:t>ROCC Business Meeting Minutes</w:t>
      </w:r>
    </w:p>
    <w:p w14:paraId="25348B1B" w14:textId="77777777" w:rsidR="00CB481B" w:rsidRDefault="00CB481B" w:rsidP="00CB481B">
      <w:pPr>
        <w:jc w:val="center"/>
      </w:pPr>
      <w:r>
        <w:t>09-18-14</w:t>
      </w:r>
    </w:p>
    <w:p w14:paraId="6BC942B4" w14:textId="77777777" w:rsidR="00CB481B" w:rsidRDefault="00CB481B" w:rsidP="00CB481B"/>
    <w:p w14:paraId="2310E090" w14:textId="77777777" w:rsidR="00CB481B" w:rsidRDefault="00CB481B" w:rsidP="00CB481B">
      <w:r>
        <w:rPr>
          <w:b/>
          <w:bCs/>
        </w:rPr>
        <w:t>1. Approve Minutes</w:t>
      </w:r>
      <w:r>
        <w:t>:</w:t>
      </w:r>
    </w:p>
    <w:p w14:paraId="5983C0D0" w14:textId="77777777" w:rsidR="00CB481B" w:rsidRDefault="00CB481B" w:rsidP="00CB481B">
      <w:r>
        <w:tab/>
        <w:t xml:space="preserve">Rein van West made a motion to approve the minutes and Tom McKinney </w:t>
      </w:r>
      <w:r>
        <w:tab/>
        <w:t>seconded that motion.  Motion was passed.</w:t>
      </w:r>
    </w:p>
    <w:p w14:paraId="2E88D6DC" w14:textId="77777777" w:rsidR="00CB481B" w:rsidRDefault="00CB481B" w:rsidP="00CB481B">
      <w:pPr>
        <w:rPr>
          <w:b/>
          <w:bCs/>
        </w:rPr>
      </w:pPr>
      <w:r w:rsidRPr="00CB481B">
        <w:rPr>
          <w:b/>
          <w:bCs/>
        </w:rPr>
        <w:t>2. Treasurer’s Report:</w:t>
      </w:r>
    </w:p>
    <w:p w14:paraId="52A793F5" w14:textId="77777777" w:rsidR="009370A6" w:rsidRDefault="009370A6" w:rsidP="00CB481B">
      <w:r>
        <w:rPr>
          <w:b/>
          <w:bCs/>
        </w:rPr>
        <w:tab/>
      </w:r>
      <w:r w:rsidRPr="009370A6">
        <w:t>It was reported that ROCC has $18,949.52 in the bank.</w:t>
      </w:r>
      <w:r>
        <w:t xml:space="preserve">  ROCC’s income was </w:t>
      </w:r>
      <w:r>
        <w:tab/>
        <w:t>$4,831.19, its expenses were $2,487.92, and its net income was $2,343.27.</w:t>
      </w:r>
    </w:p>
    <w:p w14:paraId="01E3F646" w14:textId="77777777" w:rsidR="009370A6" w:rsidRPr="009370A6" w:rsidRDefault="009370A6" w:rsidP="00CB481B">
      <w:pPr>
        <w:rPr>
          <w:b/>
          <w:bCs/>
        </w:rPr>
      </w:pPr>
      <w:r w:rsidRPr="009370A6">
        <w:rPr>
          <w:b/>
          <w:bCs/>
        </w:rPr>
        <w:t>3. Announcements</w:t>
      </w:r>
    </w:p>
    <w:p w14:paraId="216B8DDC" w14:textId="77777777" w:rsidR="009370A6" w:rsidRDefault="009370A6" w:rsidP="00CB481B">
      <w:r>
        <w:t xml:space="preserve">     </w:t>
      </w:r>
      <w:r>
        <w:tab/>
        <w:t>a.  Health Net Survey</w:t>
      </w:r>
    </w:p>
    <w:p w14:paraId="362DEDC4" w14:textId="77777777" w:rsidR="009370A6" w:rsidRDefault="009370A6" w:rsidP="00CB481B">
      <w:r>
        <w:tab/>
      </w:r>
      <w:r>
        <w:tab/>
        <w:t xml:space="preserve">Dave Jones reported that the survey is almost done and about 1,000 </w:t>
      </w:r>
      <w:r>
        <w:tab/>
      </w:r>
      <w:r>
        <w:tab/>
      </w:r>
      <w:r>
        <w:tab/>
        <w:t>people have completed the survey.</w:t>
      </w:r>
    </w:p>
    <w:p w14:paraId="1B075591" w14:textId="77777777" w:rsidR="009370A6" w:rsidRDefault="009370A6" w:rsidP="00CB481B">
      <w:r>
        <w:tab/>
        <w:t>b. ROCC Talk</w:t>
      </w:r>
    </w:p>
    <w:p w14:paraId="036A5B98" w14:textId="042CE11B" w:rsidR="009370A6" w:rsidRDefault="009370A6" w:rsidP="00CB481B">
      <w:r>
        <w:tab/>
      </w:r>
      <w:r>
        <w:tab/>
        <w:t xml:space="preserve">The next ROCC Talk will be on October </w:t>
      </w:r>
      <w:r w:rsidR="000009F8">
        <w:t>16</w:t>
      </w:r>
      <w:r w:rsidR="000009F8" w:rsidRPr="00007C1D">
        <w:rPr>
          <w:vertAlign w:val="superscript"/>
        </w:rPr>
        <w:t>th</w:t>
      </w:r>
      <w:r w:rsidR="000009F8">
        <w:t xml:space="preserve"> at</w:t>
      </w:r>
      <w:r w:rsidR="00914284">
        <w:t xml:space="preserve"> 7 pm.  Heather Knox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  <w:t xml:space="preserve">Rommel, Executive Director of Eco Action Partners, will be talking </w:t>
      </w:r>
      <w:r>
        <w:tab/>
      </w:r>
      <w:r>
        <w:tab/>
      </w:r>
      <w:r>
        <w:tab/>
        <w:t>about “Where Do Your Recyclables Really Go?”</w:t>
      </w:r>
    </w:p>
    <w:p w14:paraId="22488760" w14:textId="77777777" w:rsidR="009370A6" w:rsidRDefault="009370A6" w:rsidP="00CB481B">
      <w:r>
        <w:tab/>
        <w:t>c. WCC Annual Meeting</w:t>
      </w:r>
    </w:p>
    <w:p w14:paraId="537E2758" w14:textId="5CBC2346" w:rsidR="009370A6" w:rsidRDefault="009370A6" w:rsidP="00CB481B">
      <w:r>
        <w:tab/>
      </w:r>
      <w:r>
        <w:tab/>
        <w:t>The annual meeting will take place on October 12</w:t>
      </w:r>
      <w:r w:rsidR="000009F8" w:rsidRPr="000009F8">
        <w:rPr>
          <w:vertAlign w:val="superscript"/>
        </w:rPr>
        <w:t>th</w:t>
      </w:r>
      <w:r w:rsidR="000009F8">
        <w:t xml:space="preserve"> </w:t>
      </w:r>
      <w:r>
        <w:t xml:space="preserve"> at 1 pm at Mesa </w:t>
      </w:r>
      <w:r>
        <w:tab/>
      </w:r>
      <w:r>
        <w:tab/>
      </w:r>
      <w:r>
        <w:tab/>
        <w:t xml:space="preserve">State University in Grand Junction.  There will be a silent auction at 3 </w:t>
      </w:r>
      <w:r>
        <w:tab/>
      </w:r>
      <w:r>
        <w:tab/>
      </w:r>
      <w:r>
        <w:tab/>
        <w:t>pm and Winona LaDuke will be the guest speaker at 4:30 pm.</w:t>
      </w:r>
    </w:p>
    <w:p w14:paraId="29B84106" w14:textId="77777777" w:rsidR="009370A6" w:rsidRDefault="009370A6" w:rsidP="00CB481B">
      <w:r>
        <w:tab/>
      </w:r>
      <w:r>
        <w:tab/>
        <w:t xml:space="preserve">WCC needs volunteers to help out with the annual meeting.  Jan, Tom, </w:t>
      </w:r>
      <w:r>
        <w:tab/>
      </w:r>
      <w:r>
        <w:tab/>
      </w:r>
      <w:r>
        <w:tab/>
        <w:t>Robyn, John, and Rich volunteered.</w:t>
      </w:r>
    </w:p>
    <w:p w14:paraId="1CA345CB" w14:textId="77777777" w:rsidR="009370A6" w:rsidRDefault="009370A6" w:rsidP="00CB481B">
      <w:r>
        <w:tab/>
        <w:t>d. Wilderness at 50!</w:t>
      </w:r>
    </w:p>
    <w:p w14:paraId="3EB94294" w14:textId="0FB03C05" w:rsidR="009370A6" w:rsidRDefault="009370A6" w:rsidP="00CB481B">
      <w:r>
        <w:tab/>
      </w:r>
      <w:r>
        <w:tab/>
      </w:r>
      <w:r w:rsidR="00007C1D">
        <w:t xml:space="preserve">John Fielder will be speaking on November </w:t>
      </w:r>
      <w:r w:rsidR="00FF46E9">
        <w:t>20</w:t>
      </w:r>
      <w:r w:rsidR="00FF46E9" w:rsidRPr="00007C1D">
        <w:rPr>
          <w:vertAlign w:val="superscript"/>
        </w:rPr>
        <w:t>th</w:t>
      </w:r>
      <w:r w:rsidR="00FF46E9">
        <w:rPr>
          <w:vertAlign w:val="superscript"/>
        </w:rPr>
        <w:t xml:space="preserve">  </w:t>
      </w:r>
      <w:r w:rsidR="00FF46E9">
        <w:t xml:space="preserve">at </w:t>
      </w:r>
      <w:r w:rsidR="00007C1D">
        <w:t xml:space="preserve">the Montrose </w:t>
      </w:r>
      <w:r w:rsidR="00007C1D">
        <w:tab/>
      </w:r>
      <w:r w:rsidR="00007C1D">
        <w:tab/>
      </w:r>
      <w:r w:rsidR="00007C1D">
        <w:tab/>
        <w:t xml:space="preserve">Pavilion at 7 pm.  Tickets are $5.00.  Mr. Fielder will have a slide show </w:t>
      </w:r>
      <w:r w:rsidR="00007C1D">
        <w:tab/>
      </w:r>
      <w:r w:rsidR="00007C1D">
        <w:tab/>
      </w:r>
      <w:r w:rsidR="00007C1D">
        <w:tab/>
        <w:t xml:space="preserve">and book signing.  There is also a VIP reception with Mr. </w:t>
      </w:r>
      <w:r w:rsidR="000009F8">
        <w:t xml:space="preserve">Fielder, </w:t>
      </w:r>
      <w:r w:rsidR="000009F8">
        <w:tab/>
      </w:r>
      <w:r w:rsidR="000009F8">
        <w:tab/>
      </w:r>
      <w:r w:rsidR="000009F8">
        <w:tab/>
        <w:t>which</w:t>
      </w:r>
      <w:r w:rsidR="00007C1D">
        <w:t xml:space="preserve"> will cost $35.00. </w:t>
      </w:r>
      <w:r w:rsidR="00FF46E9">
        <w:t xml:space="preserve">  Volunteers will be needed to help with this </w:t>
      </w:r>
      <w:r w:rsidR="00FF46E9">
        <w:tab/>
      </w:r>
      <w:r w:rsidR="00FF46E9">
        <w:tab/>
      </w:r>
      <w:r w:rsidR="00FF46E9">
        <w:tab/>
        <w:t>event.</w:t>
      </w:r>
    </w:p>
    <w:p w14:paraId="677DF126" w14:textId="77777777" w:rsidR="00A845CF" w:rsidRDefault="00A845CF" w:rsidP="00CB481B"/>
    <w:p w14:paraId="65993C3C" w14:textId="77777777" w:rsidR="00A845CF" w:rsidRDefault="00A845CF" w:rsidP="00CB481B"/>
    <w:p w14:paraId="42A8A62F" w14:textId="77777777" w:rsidR="00A845CF" w:rsidRDefault="00A845CF" w:rsidP="00CB481B"/>
    <w:p w14:paraId="238ED40E" w14:textId="3969F5A7" w:rsidR="00D53BCF" w:rsidRPr="00D53BCF" w:rsidRDefault="00D53BCF" w:rsidP="00CB481B">
      <w:pPr>
        <w:rPr>
          <w:b/>
          <w:bCs/>
        </w:rPr>
      </w:pPr>
      <w:r w:rsidRPr="00D53BCF">
        <w:rPr>
          <w:b/>
          <w:bCs/>
        </w:rPr>
        <w:lastRenderedPageBreak/>
        <w:t>4. Committee Reports</w:t>
      </w:r>
    </w:p>
    <w:p w14:paraId="643C0CB1" w14:textId="09172902" w:rsidR="003A0EA0" w:rsidRDefault="00D53BCF">
      <w:r>
        <w:tab/>
        <w:t>a. Public Lands – Jim Stephenson</w:t>
      </w:r>
    </w:p>
    <w:p w14:paraId="1A7722C7" w14:textId="67816D33" w:rsidR="00A845CF" w:rsidRDefault="00A845CF">
      <w:r>
        <w:tab/>
      </w:r>
      <w:r>
        <w:tab/>
        <w:t xml:space="preserve">Rep. Tipton was given 800-signed post cards showing support for the </w:t>
      </w:r>
      <w:r>
        <w:tab/>
      </w:r>
      <w:r>
        <w:tab/>
      </w:r>
      <w:r>
        <w:tab/>
        <w:t xml:space="preserve">San Juan Wilderness Bill.  But Rep. Tipton’s office has never returned </w:t>
      </w:r>
      <w:r>
        <w:tab/>
      </w:r>
      <w:r>
        <w:tab/>
      </w:r>
      <w:r>
        <w:tab/>
        <w:t xml:space="preserve">Jim’s phone calls about meeting with Rep. Tipton. </w:t>
      </w:r>
    </w:p>
    <w:p w14:paraId="6B472407" w14:textId="0227C046" w:rsidR="00A845CF" w:rsidRDefault="00A845CF">
      <w:r>
        <w:tab/>
      </w:r>
      <w:r>
        <w:tab/>
        <w:t xml:space="preserve">The Durango Herald has also reported that the wilderness bill that </w:t>
      </w:r>
      <w:r>
        <w:tab/>
      </w:r>
      <w:r>
        <w:tab/>
      </w:r>
      <w:r>
        <w:tab/>
        <w:t xml:space="preserve">Rep. Tipton was supporting has undergone some mysterious changes </w:t>
      </w:r>
      <w:r>
        <w:tab/>
      </w:r>
      <w:r>
        <w:tab/>
      </w:r>
      <w:r>
        <w:tab/>
        <w:t xml:space="preserve">for the worse.  ROCC may need to send some letters to Tipton’s office </w:t>
      </w:r>
      <w:r>
        <w:tab/>
      </w:r>
      <w:r>
        <w:tab/>
      </w:r>
      <w:r>
        <w:tab/>
        <w:t>about these unwanted changes.</w:t>
      </w:r>
    </w:p>
    <w:p w14:paraId="233E0CF7" w14:textId="7A8F4D89" w:rsidR="00A845CF" w:rsidRDefault="00A845CF">
      <w:r>
        <w:tab/>
      </w:r>
      <w:r>
        <w:tab/>
        <w:t xml:space="preserve">Next Monday there will be a </w:t>
      </w:r>
      <w:r w:rsidR="00FF46E9">
        <w:t xml:space="preserve">luncheon </w:t>
      </w:r>
      <w:r>
        <w:t xml:space="preserve">meeting on this issue.  If you </w:t>
      </w:r>
      <w:r w:rsidR="00FF46E9">
        <w:tab/>
      </w:r>
      <w:r w:rsidR="00FF46E9">
        <w:tab/>
      </w:r>
      <w:r w:rsidR="00FF46E9">
        <w:tab/>
      </w:r>
      <w:r>
        <w:t>are interested in attending this meeting call Jim.</w:t>
      </w:r>
      <w:r>
        <w:tab/>
      </w:r>
      <w:r>
        <w:tab/>
      </w:r>
    </w:p>
    <w:p w14:paraId="3DA1F3EA" w14:textId="6BCB9FF0" w:rsidR="00D53BCF" w:rsidRDefault="00D53BCF">
      <w:r>
        <w:tab/>
        <w:t>b. Land Use – Don Rogers</w:t>
      </w:r>
    </w:p>
    <w:p w14:paraId="6F3B4C6E" w14:textId="79B25EEF" w:rsidR="00B732B4" w:rsidRDefault="00B732B4">
      <w:r>
        <w:tab/>
      </w:r>
      <w:r>
        <w:tab/>
        <w:t>The committee is looking for an atto</w:t>
      </w:r>
      <w:r w:rsidR="00A64FE5">
        <w:t>rney to advise ROCC on Section</w:t>
      </w:r>
      <w:r>
        <w:tab/>
      </w:r>
      <w:r>
        <w:tab/>
      </w:r>
      <w:r>
        <w:tab/>
        <w:t>17 of the Land Use Code.</w:t>
      </w:r>
    </w:p>
    <w:p w14:paraId="4F79F637" w14:textId="37C9745C" w:rsidR="00A845CF" w:rsidRDefault="00A845CF">
      <w:r>
        <w:tab/>
      </w:r>
      <w:r>
        <w:tab/>
        <w:t>On Sept</w:t>
      </w:r>
      <w:r w:rsidR="00A64FE5">
        <w:t>ember 24</w:t>
      </w:r>
      <w:r>
        <w:t xml:space="preserve"> at 9 am the BOCC will be meeting in the Land Use </w:t>
      </w:r>
      <w:r>
        <w:tab/>
      </w:r>
      <w:r>
        <w:tab/>
      </w:r>
      <w:r>
        <w:tab/>
        <w:t xml:space="preserve">Office conference room on additional roads to be added under Section </w:t>
      </w:r>
      <w:r>
        <w:tab/>
      </w:r>
      <w:r>
        <w:tab/>
      </w:r>
      <w:r>
        <w:tab/>
        <w:t>9 of the Land Use Code.  Please attend this meeting if you can.</w:t>
      </w:r>
    </w:p>
    <w:p w14:paraId="3EBAB37C" w14:textId="24BDBD05" w:rsidR="00A845CF" w:rsidRDefault="00A845CF">
      <w:r>
        <w:tab/>
      </w:r>
      <w:r>
        <w:tab/>
        <w:t xml:space="preserve">On September 23 at 7 pm the Planning Commission will have a </w:t>
      </w:r>
      <w:r w:rsidR="00B732B4">
        <w:tab/>
      </w:r>
      <w:r w:rsidR="00B732B4">
        <w:tab/>
      </w:r>
      <w:r w:rsidR="00B732B4">
        <w:tab/>
      </w:r>
      <w:r w:rsidR="00B732B4">
        <w:tab/>
      </w:r>
      <w:r>
        <w:t xml:space="preserve">meeting </w:t>
      </w:r>
      <w:r w:rsidR="00B732B4">
        <w:t>on the</w:t>
      </w:r>
      <w:r>
        <w:t xml:space="preserve"> Historic Properties section of the Land Use Code and </w:t>
      </w:r>
      <w:r w:rsidR="00B732B4">
        <w:tab/>
      </w:r>
      <w:r w:rsidR="00B732B4">
        <w:tab/>
      </w:r>
      <w:r w:rsidR="00B732B4">
        <w:tab/>
      </w:r>
      <w:r>
        <w:t xml:space="preserve">then will be holding a work session on Section 22 “Definitions” of the </w:t>
      </w:r>
      <w:r w:rsidR="00B732B4">
        <w:tab/>
      </w:r>
      <w:r w:rsidR="00B732B4">
        <w:tab/>
      </w:r>
      <w:r w:rsidR="00B732B4">
        <w:tab/>
      </w:r>
      <w:r>
        <w:t>Land Use Code.</w:t>
      </w:r>
      <w:r w:rsidR="00B732B4">
        <w:t xml:space="preserve">  Marti Whitmore, County Attorney, is suggesting that </w:t>
      </w:r>
      <w:r w:rsidR="00B732B4">
        <w:tab/>
      </w:r>
      <w:r w:rsidR="00B732B4">
        <w:tab/>
      </w:r>
      <w:r w:rsidR="00B732B4">
        <w:tab/>
        <w:t>mandating which building</w:t>
      </w:r>
      <w:r w:rsidR="00FF46E9">
        <w:t>s</w:t>
      </w:r>
      <w:r w:rsidR="00B732B4">
        <w:t xml:space="preserve"> are to be considered historical structures </w:t>
      </w:r>
      <w:r w:rsidR="00B732B4">
        <w:tab/>
      </w:r>
      <w:r w:rsidR="00B732B4">
        <w:tab/>
      </w:r>
      <w:r w:rsidR="00B732B4">
        <w:tab/>
        <w:t xml:space="preserve">would be a </w:t>
      </w:r>
      <w:r w:rsidR="00FF46E9">
        <w:t>“</w:t>
      </w:r>
      <w:r w:rsidR="00B732B4">
        <w:t>taking</w:t>
      </w:r>
      <w:r w:rsidR="00FF46E9">
        <w:t>”</w:t>
      </w:r>
      <w:r w:rsidR="00B732B4">
        <w:t xml:space="preserve"> under Federal law.</w:t>
      </w:r>
    </w:p>
    <w:p w14:paraId="4275DD9B" w14:textId="6840C7D2" w:rsidR="00B732B4" w:rsidRDefault="00B732B4">
      <w:r>
        <w:tab/>
      </w:r>
      <w:r>
        <w:tab/>
        <w:t xml:space="preserve">The committee is recommending that the blending formula in Section </w:t>
      </w:r>
      <w:r>
        <w:tab/>
      </w:r>
      <w:r>
        <w:tab/>
      </w:r>
      <w:r>
        <w:tab/>
        <w:t>9 of the Land Use Code be changed as follows:</w:t>
      </w:r>
    </w:p>
    <w:p w14:paraId="183EA1C7" w14:textId="2EABEE02" w:rsidR="00B732B4" w:rsidRDefault="00B732B4">
      <w:r>
        <w:tab/>
      </w:r>
      <w:r>
        <w:tab/>
      </w:r>
      <w:r>
        <w:tab/>
        <w:t>Zero blending = 0 points</w:t>
      </w:r>
    </w:p>
    <w:p w14:paraId="35D104A5" w14:textId="043F0685" w:rsidR="00B732B4" w:rsidRDefault="00B732B4">
      <w:r>
        <w:tab/>
      </w:r>
      <w:r>
        <w:tab/>
      </w:r>
      <w:r>
        <w:tab/>
        <w:t>Minimum blending = 10 points</w:t>
      </w:r>
    </w:p>
    <w:p w14:paraId="14D681D2" w14:textId="26C6BA0C" w:rsidR="00B732B4" w:rsidRDefault="00B732B4">
      <w:r>
        <w:tab/>
      </w:r>
      <w:r>
        <w:tab/>
      </w:r>
      <w:r>
        <w:tab/>
        <w:t>Moderate blending = 40 points</w:t>
      </w:r>
    </w:p>
    <w:p w14:paraId="00E9DCC2" w14:textId="30DC2159" w:rsidR="00B732B4" w:rsidRDefault="00B732B4">
      <w:r>
        <w:tab/>
      </w:r>
      <w:r>
        <w:tab/>
      </w:r>
      <w:r>
        <w:tab/>
        <w:t>Exceptional blending = 80 points</w:t>
      </w:r>
    </w:p>
    <w:p w14:paraId="07F82126" w14:textId="3DB81CF8" w:rsidR="00B732B4" w:rsidRDefault="00B732B4">
      <w:r>
        <w:tab/>
      </w:r>
      <w:r>
        <w:tab/>
        <w:t xml:space="preserve">The committee is also recommending that all roads in the county be </w:t>
      </w:r>
      <w:r>
        <w:tab/>
      </w:r>
      <w:r>
        <w:tab/>
      </w:r>
      <w:r>
        <w:tab/>
        <w:t>subject to Section 9.</w:t>
      </w:r>
    </w:p>
    <w:p w14:paraId="5B3C34F4" w14:textId="3D7D5C00" w:rsidR="00B732B4" w:rsidRDefault="00B732B4">
      <w:r>
        <w:tab/>
      </w:r>
      <w:r>
        <w:tab/>
        <w:t xml:space="preserve">The committee is also recommending that the Visibility Point System </w:t>
      </w:r>
      <w:r>
        <w:tab/>
      </w:r>
      <w:r>
        <w:tab/>
      </w:r>
      <w:r>
        <w:tab/>
        <w:t>should be:</w:t>
      </w:r>
    </w:p>
    <w:p w14:paraId="0D3F3103" w14:textId="37BC8F52" w:rsidR="00B732B4" w:rsidRDefault="00B732B4">
      <w:r>
        <w:tab/>
      </w:r>
      <w:r>
        <w:tab/>
      </w:r>
      <w:r>
        <w:tab/>
        <w:t>0 points for 90 – 99% visibility</w:t>
      </w:r>
    </w:p>
    <w:p w14:paraId="250A6037" w14:textId="57D30D1C" w:rsidR="00B732B4" w:rsidRDefault="00B732B4">
      <w:r>
        <w:tab/>
      </w:r>
      <w:r>
        <w:tab/>
      </w:r>
      <w:r>
        <w:tab/>
        <w:t>10 points for 80 – 90% visibility</w:t>
      </w:r>
      <w:r>
        <w:tab/>
      </w:r>
      <w:r>
        <w:tab/>
      </w:r>
    </w:p>
    <w:p w14:paraId="52CF0A51" w14:textId="33376B36" w:rsidR="00D53BCF" w:rsidRDefault="00D53BCF">
      <w:r>
        <w:tab/>
        <w:t>c. Uranium – Dudley Case</w:t>
      </w:r>
    </w:p>
    <w:p w14:paraId="19F01A3E" w14:textId="32A0B94D" w:rsidR="00A64FE5" w:rsidRDefault="00B732B4" w:rsidP="00A64FE5">
      <w:r>
        <w:tab/>
      </w:r>
      <w:r>
        <w:tab/>
      </w:r>
      <w:r w:rsidR="00A64FE5">
        <w:t xml:space="preserve">The committee met on July 22 and discussed the questions and </w:t>
      </w:r>
      <w:r w:rsidR="00A64FE5">
        <w:tab/>
      </w:r>
      <w:r w:rsidR="00A64FE5">
        <w:tab/>
      </w:r>
      <w:r w:rsidR="00A64FE5">
        <w:tab/>
      </w:r>
      <w:r w:rsidR="00A64FE5">
        <w:tab/>
        <w:t xml:space="preserve">issues we </w:t>
      </w:r>
      <w:r w:rsidR="00FF46E9">
        <w:t xml:space="preserve">would raise at the Colorado Department of Public Health </w:t>
      </w:r>
      <w:r w:rsidR="00FF46E9">
        <w:tab/>
      </w:r>
      <w:r w:rsidR="00FF46E9">
        <w:tab/>
      </w:r>
      <w:r w:rsidR="00FF46E9">
        <w:tab/>
        <w:t>and Environment (CDPHE)</w:t>
      </w:r>
      <w:r w:rsidR="00A64FE5">
        <w:t xml:space="preserve"> Radiation Control Act Hearing on July 31.  </w:t>
      </w:r>
      <w:r w:rsidR="00FF46E9">
        <w:tab/>
      </w:r>
      <w:r w:rsidR="00FF46E9">
        <w:tab/>
      </w:r>
      <w:r w:rsidR="00FF46E9">
        <w:tab/>
      </w:r>
      <w:r w:rsidR="00A64FE5">
        <w:t xml:space="preserve">And the committee also started planning our Abandoned </w:t>
      </w:r>
      <w:r w:rsidR="00A64FE5">
        <w:tab/>
      </w:r>
      <w:r w:rsidR="00A64FE5">
        <w:tab/>
      </w:r>
      <w:r w:rsidR="00A64FE5">
        <w:tab/>
      </w:r>
      <w:r w:rsidR="00FF46E9">
        <w:tab/>
      </w:r>
      <w:r w:rsidR="00A64FE5">
        <w:t>Uranium Mine Campaign.</w:t>
      </w:r>
    </w:p>
    <w:p w14:paraId="2B2B8E7F" w14:textId="22C5A4D8" w:rsidR="00A64FE5" w:rsidRDefault="00A64FE5" w:rsidP="00A64FE5">
      <w:r>
        <w:tab/>
      </w:r>
      <w:r>
        <w:tab/>
        <w:t xml:space="preserve">On July 31 a number of the committee members attended the </w:t>
      </w:r>
      <w:r>
        <w:tab/>
      </w:r>
      <w:r>
        <w:tab/>
      </w:r>
      <w:r>
        <w:tab/>
      </w:r>
      <w:r>
        <w:tab/>
        <w:t xml:space="preserve">CHPHE Radiation Control Act Hearing at the Holiday Inn in Montrose </w:t>
      </w:r>
      <w:r>
        <w:tab/>
      </w:r>
      <w:r>
        <w:tab/>
      </w:r>
      <w:r>
        <w:tab/>
        <w:t xml:space="preserve">and asked many questions and expressed many concerns about the </w:t>
      </w:r>
      <w:r>
        <w:tab/>
      </w:r>
      <w:r>
        <w:tab/>
      </w:r>
      <w:r>
        <w:tab/>
        <w:t xml:space="preserve">amendment of the Colorado’s Radiation Control Act being required by </w:t>
      </w:r>
      <w:r>
        <w:tab/>
      </w:r>
      <w:r>
        <w:tab/>
      </w:r>
      <w:r>
        <w:tab/>
        <w:t>the U.S. Gov’t.</w:t>
      </w:r>
    </w:p>
    <w:p w14:paraId="41066D09" w14:textId="1E1518C2" w:rsidR="00A64FE5" w:rsidRDefault="00A64FE5" w:rsidP="00A64FE5">
      <w:r>
        <w:tab/>
      </w:r>
      <w:r>
        <w:tab/>
        <w:t xml:space="preserve">In late July the U.S. Dept. of Energy released its Abandoned </w:t>
      </w:r>
      <w:r>
        <w:tab/>
      </w:r>
      <w:r>
        <w:tab/>
      </w:r>
      <w:r>
        <w:tab/>
      </w:r>
      <w:r>
        <w:tab/>
        <w:t xml:space="preserve">Uranium Mines Report to Congress.  And each committee member </w:t>
      </w:r>
      <w:r>
        <w:tab/>
      </w:r>
      <w:r>
        <w:tab/>
      </w:r>
      <w:r>
        <w:tab/>
        <w:t xml:space="preserve">was assigned to review a specific part of the report and then report </w:t>
      </w:r>
      <w:r>
        <w:tab/>
      </w:r>
      <w:r>
        <w:tab/>
      </w:r>
      <w:r>
        <w:tab/>
        <w:t>back to the committee at the August 11</w:t>
      </w:r>
      <w:r w:rsidRPr="003E6935">
        <w:rPr>
          <w:vertAlign w:val="superscript"/>
        </w:rPr>
        <w:t>th</w:t>
      </w:r>
      <w:r>
        <w:t xml:space="preserve"> committee meeting.</w:t>
      </w:r>
    </w:p>
    <w:p w14:paraId="2E91D660" w14:textId="2A638D77" w:rsidR="00A64FE5" w:rsidRDefault="00A64FE5" w:rsidP="00A64FE5">
      <w:r>
        <w:tab/>
      </w:r>
      <w:r>
        <w:tab/>
        <w:t>At our August 11</w:t>
      </w:r>
      <w:r w:rsidRPr="003E6935">
        <w:rPr>
          <w:vertAlign w:val="superscript"/>
        </w:rPr>
        <w:t>th</w:t>
      </w:r>
      <w:r>
        <w:t xml:space="preserve"> meeting the committee decided to send a short </w:t>
      </w:r>
      <w:r>
        <w:tab/>
      </w:r>
      <w:r>
        <w:tab/>
      </w:r>
      <w:r>
        <w:tab/>
        <w:t xml:space="preserve">comment letter to the CDPHE on the Pinon Ridge License transfer </w:t>
      </w:r>
      <w:r>
        <w:tab/>
      </w:r>
      <w:r>
        <w:tab/>
      </w:r>
      <w:r>
        <w:tab/>
        <w:t xml:space="preserve">from Energy Fuels to Mr. Glasser’s company.  Then we did a debriefing </w:t>
      </w:r>
      <w:r>
        <w:tab/>
      </w:r>
      <w:r>
        <w:tab/>
        <w:t xml:space="preserve">on the July 31 CDPHE Radiation Control Act Hearing.  And finally we </w:t>
      </w:r>
      <w:r>
        <w:tab/>
      </w:r>
      <w:r>
        <w:tab/>
      </w:r>
      <w:r>
        <w:tab/>
        <w:t xml:space="preserve">each reported on our assigned section of the Abandoned Uranium </w:t>
      </w:r>
      <w:r>
        <w:tab/>
      </w:r>
      <w:r>
        <w:tab/>
      </w:r>
      <w:r>
        <w:tab/>
        <w:t xml:space="preserve">Mine Report.  The committee also decided to contact Senator Udall’s </w:t>
      </w:r>
      <w:r>
        <w:tab/>
      </w:r>
      <w:r>
        <w:tab/>
      </w:r>
      <w:r>
        <w:tab/>
        <w:t xml:space="preserve">office to find out what Congress will do with this report.  It was the </w:t>
      </w:r>
      <w:r>
        <w:tab/>
      </w:r>
      <w:r>
        <w:tab/>
      </w:r>
      <w:r>
        <w:tab/>
        <w:t xml:space="preserve">opinion of most of the committee members that the report was not </w:t>
      </w:r>
      <w:r>
        <w:tab/>
      </w:r>
      <w:r>
        <w:tab/>
      </w:r>
      <w:r>
        <w:tab/>
        <w:t xml:space="preserve">well written and will not be of much use to the anyone, including </w:t>
      </w:r>
      <w:r>
        <w:tab/>
      </w:r>
      <w:r>
        <w:tab/>
      </w:r>
      <w:r>
        <w:tab/>
        <w:t>Congress.</w:t>
      </w:r>
    </w:p>
    <w:p w14:paraId="2BD9EE21" w14:textId="4836D08B" w:rsidR="00A64FE5" w:rsidRDefault="00A64FE5" w:rsidP="00A64FE5">
      <w:r>
        <w:tab/>
      </w:r>
      <w:r>
        <w:tab/>
        <w:t xml:space="preserve">Then on September 11 Emily Hornback sent out an email to the </w:t>
      </w:r>
      <w:r>
        <w:tab/>
      </w:r>
      <w:r>
        <w:tab/>
      </w:r>
      <w:r>
        <w:tab/>
        <w:t xml:space="preserve">committee detailing the latest court decision on the Pinon Ridge </w:t>
      </w:r>
      <w:r>
        <w:tab/>
      </w:r>
      <w:r>
        <w:tab/>
      </w:r>
      <w:r>
        <w:tab/>
        <w:t xml:space="preserve">Uranium Mill License.  Last week the District Court judge ruled that </w:t>
      </w:r>
      <w:r>
        <w:tab/>
      </w:r>
      <w:r>
        <w:tab/>
      </w:r>
      <w:r>
        <w:tab/>
        <w:t xml:space="preserve">the hearing process for the mill license did not comply with the 2012 </w:t>
      </w:r>
      <w:r>
        <w:tab/>
      </w:r>
      <w:r>
        <w:tab/>
      </w:r>
      <w:r>
        <w:tab/>
        <w:t xml:space="preserve">District Court order.  The judge ruled that a hearing officer must </w:t>
      </w:r>
      <w:r>
        <w:tab/>
      </w:r>
      <w:r>
        <w:tab/>
      </w:r>
      <w:r>
        <w:tab/>
        <w:t xml:space="preserve">review the record established at the November 2012 hearing and </w:t>
      </w:r>
      <w:r>
        <w:tab/>
      </w:r>
      <w:r>
        <w:tab/>
      </w:r>
      <w:r>
        <w:tab/>
        <w:t xml:space="preserve">make an initial decision as to whether Energy Fuels’ license </w:t>
      </w:r>
      <w:r>
        <w:tab/>
      </w:r>
      <w:r>
        <w:tab/>
      </w:r>
      <w:r>
        <w:tab/>
      </w:r>
      <w:r>
        <w:tab/>
        <w:t>application has met all criteria under state law.</w:t>
      </w:r>
    </w:p>
    <w:p w14:paraId="629125E1" w14:textId="79EB34D1" w:rsidR="00A64FE5" w:rsidRDefault="00A64FE5" w:rsidP="00A64FE5">
      <w:r>
        <w:tab/>
      </w:r>
      <w:r>
        <w:tab/>
        <w:t xml:space="preserve">In October or maybe November the committee will be taking an </w:t>
      </w:r>
      <w:r>
        <w:tab/>
      </w:r>
      <w:r>
        <w:tab/>
      </w:r>
      <w:r>
        <w:tab/>
        <w:t xml:space="preserve">Eco-flight over Paradox Valley and the Dolores Canyon with decision </w:t>
      </w:r>
      <w:r>
        <w:tab/>
      </w:r>
      <w:r>
        <w:tab/>
      </w:r>
      <w:r>
        <w:tab/>
        <w:t>makers to look at abandoned uranium mines from the air.</w:t>
      </w:r>
    </w:p>
    <w:p w14:paraId="48238CF9" w14:textId="77777777" w:rsidR="00D16823" w:rsidRDefault="00D16823" w:rsidP="00A64FE5"/>
    <w:p w14:paraId="56AAE095" w14:textId="7476A62B" w:rsidR="00B732B4" w:rsidRDefault="00B732B4">
      <w:r>
        <w:tab/>
      </w:r>
    </w:p>
    <w:p w14:paraId="23168D4C" w14:textId="3A3655C8" w:rsidR="00D53BCF" w:rsidRDefault="00D53BCF">
      <w:r>
        <w:tab/>
        <w:t>d. Energy – Al Lowande</w:t>
      </w:r>
    </w:p>
    <w:p w14:paraId="73FCE67F" w14:textId="56715744" w:rsidR="00D16823" w:rsidRDefault="006E0769">
      <w:r>
        <w:tab/>
      </w:r>
      <w:r>
        <w:tab/>
        <w:t xml:space="preserve">WCC and other groups were working on two ballot initiatives, one of </w:t>
      </w:r>
      <w:r>
        <w:tab/>
      </w:r>
      <w:r>
        <w:tab/>
      </w:r>
      <w:r>
        <w:tab/>
        <w:t>which was setbacks for oil and gas drilling, and when it became</w:t>
      </w:r>
      <w:r w:rsidR="00D16823">
        <w:tab/>
      </w:r>
      <w:r w:rsidR="00D16823">
        <w:tab/>
      </w:r>
      <w:r>
        <w:tab/>
      </w:r>
      <w:r>
        <w:tab/>
      </w:r>
      <w:r w:rsidR="00D16823">
        <w:t xml:space="preserve">apparent to Governor Hickenlooper that we had to votes to </w:t>
      </w:r>
      <w:r>
        <w:t>get these</w:t>
      </w:r>
      <w:r w:rsidR="00D16823">
        <w:tab/>
      </w:r>
      <w:r w:rsidR="00D16823">
        <w:tab/>
      </w:r>
      <w:r w:rsidR="00D16823">
        <w:tab/>
      </w:r>
      <w:r>
        <w:t>initiatives</w:t>
      </w:r>
      <w:r w:rsidR="00D16823">
        <w:t xml:space="preserve"> on the ballot he withdrew them.  And instead</w:t>
      </w:r>
      <w:r>
        <w:t>,</w:t>
      </w:r>
      <w:r w:rsidR="00D16823">
        <w:t xml:space="preserve"> </w:t>
      </w:r>
      <w:r>
        <w:t xml:space="preserve">he formed </w:t>
      </w:r>
      <w:r w:rsidR="00D16823">
        <w:t>a</w:t>
      </w:r>
      <w:r>
        <w:t xml:space="preserve"> </w:t>
      </w:r>
      <w:r>
        <w:tab/>
      </w:r>
      <w:r>
        <w:tab/>
      </w:r>
      <w:r>
        <w:tab/>
        <w:t>b</w:t>
      </w:r>
      <w:r w:rsidR="00D16823">
        <w:t xml:space="preserve">lue ribbon commission to work on these </w:t>
      </w:r>
      <w:r>
        <w:t>issues.</w:t>
      </w:r>
      <w:r w:rsidR="00D16823">
        <w:tab/>
      </w:r>
    </w:p>
    <w:p w14:paraId="2EE8F61C" w14:textId="2CC5BD0B" w:rsidR="00D53BCF" w:rsidRDefault="00D53BCF">
      <w:r>
        <w:tab/>
        <w:t>e. Membership – JoAnne Williams</w:t>
      </w:r>
    </w:p>
    <w:p w14:paraId="43410F37" w14:textId="198CF5CB" w:rsidR="00D16823" w:rsidRDefault="00D16823">
      <w:r>
        <w:tab/>
      </w:r>
      <w:r>
        <w:tab/>
        <w:t>JoAnne reported that membership is holding steady.</w:t>
      </w:r>
    </w:p>
    <w:p w14:paraId="17A4EA85" w14:textId="2235BF69" w:rsidR="00D53BCF" w:rsidRDefault="00D53BCF">
      <w:r>
        <w:tab/>
        <w:t>f. WCC Legislative – Roze Evans</w:t>
      </w:r>
    </w:p>
    <w:p w14:paraId="4FBE2611" w14:textId="4C6CFC2E" w:rsidR="00D16823" w:rsidRDefault="006E0769">
      <w:r>
        <w:tab/>
      </w:r>
      <w:r>
        <w:tab/>
        <w:t>Rep. McLachlan</w:t>
      </w:r>
      <w:r w:rsidR="00D16823">
        <w:t xml:space="preserve"> is in a very tight race with J. Paul Brown.  There will </w:t>
      </w:r>
      <w:r w:rsidR="00D16823">
        <w:tab/>
      </w:r>
      <w:r w:rsidR="00D16823">
        <w:tab/>
      </w:r>
      <w:r w:rsidR="00D16823">
        <w:tab/>
        <w:t>be a debate in Montrose on October 2.</w:t>
      </w:r>
    </w:p>
    <w:p w14:paraId="533137C7" w14:textId="02FCEB20" w:rsidR="00D53BCF" w:rsidRDefault="00D53BCF">
      <w:pPr>
        <w:rPr>
          <w:b/>
          <w:bCs/>
        </w:rPr>
      </w:pPr>
      <w:r w:rsidRPr="00D53BCF">
        <w:rPr>
          <w:b/>
          <w:bCs/>
        </w:rPr>
        <w:t>5. New Business</w:t>
      </w:r>
    </w:p>
    <w:p w14:paraId="3BD4E525" w14:textId="78B970CA" w:rsidR="00D53BCF" w:rsidRDefault="00D53BCF">
      <w:r>
        <w:rPr>
          <w:b/>
          <w:bCs/>
        </w:rPr>
        <w:tab/>
        <w:t xml:space="preserve">a. </w:t>
      </w:r>
      <w:r w:rsidR="00D16823">
        <w:t>WCC Request for G</w:t>
      </w:r>
      <w:r w:rsidRPr="00D53BCF">
        <w:t>rant Funds from ROCC – Rein van West</w:t>
      </w:r>
    </w:p>
    <w:p w14:paraId="42FD187D" w14:textId="1745E434" w:rsidR="00D16823" w:rsidRDefault="00D16823">
      <w:r>
        <w:tab/>
      </w:r>
      <w:r>
        <w:tab/>
        <w:t xml:space="preserve">WCC has 4 ½ employees and 3 contract people on its staff. </w:t>
      </w:r>
    </w:p>
    <w:p w14:paraId="48B307FA" w14:textId="7A4BF119" w:rsidR="00D16823" w:rsidRDefault="00D16823">
      <w:r>
        <w:tab/>
      </w:r>
      <w:r>
        <w:tab/>
        <w:t>WCC has had no executive director for the last four years.</w:t>
      </w:r>
    </w:p>
    <w:p w14:paraId="6F506552" w14:textId="386BEC25" w:rsidR="00D16823" w:rsidRDefault="00D16823">
      <w:r>
        <w:tab/>
      </w:r>
      <w:r>
        <w:tab/>
        <w:t xml:space="preserve">Hiring an executive director will allow WCC’s Board of Directors to </w:t>
      </w:r>
      <w:r w:rsidR="00DC7F75">
        <w:tab/>
      </w:r>
      <w:r w:rsidR="00DC7F75">
        <w:tab/>
      </w:r>
      <w:r w:rsidR="00DC7F75">
        <w:tab/>
      </w:r>
      <w:r>
        <w:t xml:space="preserve">spend more time on governance and less time on management.  And it </w:t>
      </w:r>
      <w:r w:rsidR="00DC7F75">
        <w:tab/>
      </w:r>
      <w:r w:rsidR="00DC7F75">
        <w:tab/>
      </w:r>
      <w:r>
        <w:t>will also give the staff more time to work on i</w:t>
      </w:r>
      <w:r w:rsidR="00DC7F75">
        <w:t xml:space="preserve">ssues. </w:t>
      </w:r>
    </w:p>
    <w:p w14:paraId="3A252B04" w14:textId="7F5F68D0" w:rsidR="00D16823" w:rsidRDefault="00DC7F75">
      <w:r>
        <w:tab/>
      </w:r>
      <w:r>
        <w:tab/>
        <w:t>WCC is proposing that</w:t>
      </w:r>
      <w:r w:rsidR="00D16823">
        <w:t xml:space="preserve"> ROCC </w:t>
      </w:r>
      <w:r>
        <w:t xml:space="preserve">give WCC </w:t>
      </w:r>
      <w:r w:rsidR="00D16823">
        <w:t xml:space="preserve">$5,300 in 2014, $4,000 in 2015 </w:t>
      </w:r>
      <w:r>
        <w:tab/>
      </w:r>
      <w:r>
        <w:tab/>
      </w:r>
      <w:r w:rsidR="00D16823">
        <w:t>and $2,670 in 2016 to</w:t>
      </w:r>
      <w:r>
        <w:t xml:space="preserve"> help fund the salary of the</w:t>
      </w:r>
      <w:r w:rsidR="00D16823">
        <w:t xml:space="preserve"> Executive </w:t>
      </w:r>
      <w:r>
        <w:tab/>
      </w:r>
      <w:r>
        <w:tab/>
      </w:r>
      <w:r>
        <w:tab/>
      </w:r>
      <w:r>
        <w:tab/>
      </w:r>
      <w:r w:rsidR="00D16823">
        <w:t xml:space="preserve">Director that WCC is planning on hiring.  </w:t>
      </w:r>
      <w:r>
        <w:t xml:space="preserve">The </w:t>
      </w:r>
      <w:r w:rsidR="00D16823">
        <w:t xml:space="preserve">CAYV, GVCA, UVA, and </w:t>
      </w:r>
      <w:r>
        <w:tab/>
      </w:r>
      <w:r>
        <w:tab/>
      </w:r>
      <w:r>
        <w:tab/>
      </w:r>
      <w:r w:rsidR="00D16823">
        <w:t xml:space="preserve">WCC-MC </w:t>
      </w:r>
      <w:r>
        <w:t xml:space="preserve">groups </w:t>
      </w:r>
      <w:r w:rsidR="00D16823">
        <w:t>are also being asked to fund some of the salary.</w:t>
      </w:r>
      <w:r>
        <w:t xml:space="preserve">  </w:t>
      </w:r>
      <w:r>
        <w:tab/>
      </w:r>
      <w:r>
        <w:tab/>
      </w:r>
      <w:r>
        <w:tab/>
        <w:t xml:space="preserve">Much of the salary will come from grants that the new executive </w:t>
      </w:r>
      <w:r>
        <w:tab/>
      </w:r>
      <w:r>
        <w:tab/>
      </w:r>
      <w:r>
        <w:tab/>
        <w:t>director secures for WCC.</w:t>
      </w:r>
    </w:p>
    <w:p w14:paraId="2703878C" w14:textId="1F6A2F7D" w:rsidR="00DC7F75" w:rsidRDefault="009A2090">
      <w:r>
        <w:tab/>
      </w:r>
      <w:r>
        <w:tab/>
        <w:t xml:space="preserve">After much discussion of this proposal, </w:t>
      </w:r>
      <w:r w:rsidR="00622AA5">
        <w:t>John Hollrah made a motion</w:t>
      </w:r>
      <w:r w:rsidR="00DC7F75">
        <w:t xml:space="preserve"> </w:t>
      </w:r>
      <w:r>
        <w:tab/>
      </w:r>
      <w:r>
        <w:tab/>
      </w:r>
      <w:r>
        <w:tab/>
      </w:r>
      <w:r w:rsidR="00622AA5">
        <w:t>“</w:t>
      </w:r>
      <w:r w:rsidR="00DC7F75">
        <w:t xml:space="preserve">To endorse WCC’s proposal to ROCC concerning the funding of the </w:t>
      </w:r>
      <w:r>
        <w:tab/>
      </w:r>
      <w:r>
        <w:tab/>
      </w:r>
      <w:r>
        <w:tab/>
      </w:r>
      <w:r w:rsidR="00DC7F75">
        <w:t>Executive Director’s salary for the years 2014, 2015 and 2016</w:t>
      </w:r>
      <w:r w:rsidR="00622AA5">
        <w:t>”</w:t>
      </w:r>
      <w:r w:rsidR="00DC7F75">
        <w:t>.</w:t>
      </w:r>
      <w:r w:rsidR="00622AA5">
        <w:t xml:space="preserve">  </w:t>
      </w:r>
      <w:r w:rsidR="00622AA5">
        <w:tab/>
      </w:r>
      <w:r w:rsidR="00622AA5">
        <w:tab/>
      </w:r>
      <w:r w:rsidR="00622AA5">
        <w:tab/>
      </w:r>
      <w:r>
        <w:t>Tom McKinney seconded the motion.  The motion passed.</w:t>
      </w:r>
    </w:p>
    <w:p w14:paraId="2425B901" w14:textId="723EE6DC" w:rsidR="00D53BCF" w:rsidRDefault="00D53BCF">
      <w:r>
        <w:tab/>
        <w:t>b. Food and Ag Report – Robyn Cascade</w:t>
      </w:r>
    </w:p>
    <w:p w14:paraId="5E138043" w14:textId="321F77A1" w:rsidR="009A2090" w:rsidRDefault="009A2090">
      <w:r>
        <w:tab/>
      </w:r>
      <w:r>
        <w:tab/>
        <w:t xml:space="preserve">Proposition 105 on the November ballot concerns labeling genetically </w:t>
      </w:r>
      <w:r>
        <w:tab/>
      </w:r>
      <w:r>
        <w:tab/>
      </w:r>
      <w:r>
        <w:tab/>
        <w:t>modified food in Colorado starting on July 1, 2016.</w:t>
      </w:r>
    </w:p>
    <w:p w14:paraId="0DBACE4D" w14:textId="071E7683" w:rsidR="009A2090" w:rsidRDefault="009A2090">
      <w:r>
        <w:tab/>
      </w:r>
      <w:r>
        <w:tab/>
        <w:t xml:space="preserve">Robyn circulated a petition that members can sign to expand the </w:t>
      </w:r>
      <w:r>
        <w:tab/>
      </w:r>
      <w:r>
        <w:tab/>
      </w:r>
      <w:r>
        <w:tab/>
        <w:t>Cottage Food Act.</w:t>
      </w:r>
    </w:p>
    <w:p w14:paraId="25E411B9" w14:textId="4CFBC9B0" w:rsidR="003C4FEE" w:rsidRDefault="008C5381">
      <w:r>
        <w:tab/>
        <w:t>c.  Austin Ray made a motion “</w:t>
      </w:r>
      <w:r w:rsidR="003C4FEE">
        <w:t xml:space="preserve">That ROCC do a fund drive to raise $20 from </w:t>
      </w:r>
      <w:r w:rsidR="003C4FEE">
        <w:tab/>
      </w:r>
      <w:r w:rsidR="003C4FEE">
        <w:tab/>
      </w:r>
      <w:r w:rsidR="003C4FEE">
        <w:tab/>
        <w:t xml:space="preserve">each ROCC member to help fund the first year of ROCC’s commitment </w:t>
      </w:r>
      <w:r w:rsidR="003C4FEE">
        <w:tab/>
      </w:r>
      <w:r w:rsidR="003C4FEE">
        <w:tab/>
      </w:r>
      <w:r w:rsidR="003C4FEE">
        <w:tab/>
        <w:t>to fund part of the new executive director’s salary</w:t>
      </w:r>
      <w:r>
        <w:t>”</w:t>
      </w:r>
      <w:r w:rsidR="003C4FEE">
        <w:t xml:space="preserve">.  Chris Pike </w:t>
      </w:r>
      <w:r w:rsidR="003C4FEE">
        <w:tab/>
      </w:r>
      <w:r w:rsidR="003C4FEE">
        <w:tab/>
      </w:r>
      <w:r w:rsidR="003C4FEE">
        <w:tab/>
      </w:r>
      <w:r w:rsidR="003C4FEE">
        <w:tab/>
        <w:t>seconded the motion.  After some discussion the motion passed.</w:t>
      </w:r>
    </w:p>
    <w:p w14:paraId="36B5232F" w14:textId="77777777" w:rsidR="009A2090" w:rsidRDefault="009A2090"/>
    <w:p w14:paraId="748D77EE" w14:textId="77777777" w:rsidR="00D53BCF" w:rsidRPr="00D53BCF" w:rsidRDefault="00D53BCF"/>
    <w:p w14:paraId="716790F6" w14:textId="2D311A04" w:rsidR="00D53BCF" w:rsidRPr="00D53BCF" w:rsidRDefault="00D53BCF">
      <w:pPr>
        <w:rPr>
          <w:b/>
          <w:bCs/>
        </w:rPr>
      </w:pPr>
      <w:r>
        <w:rPr>
          <w:b/>
          <w:bCs/>
        </w:rPr>
        <w:tab/>
      </w:r>
    </w:p>
    <w:sectPr w:rsidR="00D53BCF" w:rsidRPr="00D53BCF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1B"/>
    <w:rsid w:val="000009F8"/>
    <w:rsid w:val="0000267A"/>
    <w:rsid w:val="00007C1D"/>
    <w:rsid w:val="00353FE6"/>
    <w:rsid w:val="003A0EA0"/>
    <w:rsid w:val="003C4FEE"/>
    <w:rsid w:val="00622AA5"/>
    <w:rsid w:val="006E0769"/>
    <w:rsid w:val="008C5381"/>
    <w:rsid w:val="00914284"/>
    <w:rsid w:val="009370A6"/>
    <w:rsid w:val="009A2090"/>
    <w:rsid w:val="00A4514B"/>
    <w:rsid w:val="00A64FE5"/>
    <w:rsid w:val="00A845CF"/>
    <w:rsid w:val="00AD12D3"/>
    <w:rsid w:val="00B732B4"/>
    <w:rsid w:val="00CB481B"/>
    <w:rsid w:val="00D16823"/>
    <w:rsid w:val="00D53BCF"/>
    <w:rsid w:val="00DC7F75"/>
    <w:rsid w:val="00FF4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7B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1130</Words>
  <Characters>6441</Characters>
  <Application>Microsoft Macintosh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9</cp:revision>
  <dcterms:created xsi:type="dcterms:W3CDTF">2014-09-19T15:27:00Z</dcterms:created>
  <dcterms:modified xsi:type="dcterms:W3CDTF">2014-09-20T13:59:00Z</dcterms:modified>
</cp:coreProperties>
</file>